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676" w:rsidRPr="00A4649C" w:rsidRDefault="00865676" w:rsidP="00DD26AD">
      <w:pPr>
        <w:ind w:firstLine="4678"/>
        <w:jc w:val="center"/>
        <w:rPr>
          <w:sz w:val="28"/>
          <w:szCs w:val="28"/>
        </w:rPr>
      </w:pPr>
      <w:r w:rsidRPr="00A4649C">
        <w:rPr>
          <w:sz w:val="28"/>
          <w:szCs w:val="28"/>
        </w:rPr>
        <w:t>Вносится</w:t>
      </w:r>
    </w:p>
    <w:p w:rsidR="006D1460" w:rsidRDefault="00865676" w:rsidP="00DD26AD">
      <w:pPr>
        <w:ind w:firstLine="4678"/>
        <w:jc w:val="center"/>
        <w:rPr>
          <w:sz w:val="28"/>
          <w:szCs w:val="28"/>
        </w:rPr>
      </w:pPr>
      <w:r w:rsidRPr="00A4649C">
        <w:rPr>
          <w:sz w:val="28"/>
          <w:szCs w:val="28"/>
        </w:rPr>
        <w:t xml:space="preserve">Комитетом Парламента </w:t>
      </w:r>
    </w:p>
    <w:p w:rsidR="00865676" w:rsidRPr="00A4649C" w:rsidRDefault="006D1460" w:rsidP="00DD26AD">
      <w:pPr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Кабардино-Балкарской Республики </w:t>
      </w:r>
    </w:p>
    <w:p w:rsidR="00865676" w:rsidRPr="00A4649C" w:rsidRDefault="00865676" w:rsidP="00DD26AD">
      <w:pPr>
        <w:ind w:firstLine="4678"/>
        <w:jc w:val="center"/>
        <w:rPr>
          <w:sz w:val="28"/>
          <w:szCs w:val="28"/>
        </w:rPr>
      </w:pPr>
      <w:r w:rsidRPr="00A4649C">
        <w:rPr>
          <w:sz w:val="28"/>
          <w:szCs w:val="28"/>
        </w:rPr>
        <w:t xml:space="preserve">по культуре, развитию гражданского </w:t>
      </w:r>
    </w:p>
    <w:p w:rsidR="00865676" w:rsidRPr="00A4649C" w:rsidRDefault="00865676" w:rsidP="00DD26AD">
      <w:pPr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общества и информационной политике </w:t>
      </w:r>
    </w:p>
    <w:p w:rsidR="00865676" w:rsidRDefault="00865676" w:rsidP="00865676">
      <w:pPr>
        <w:jc w:val="right"/>
        <w:rPr>
          <w:sz w:val="28"/>
          <w:szCs w:val="28"/>
        </w:rPr>
      </w:pPr>
    </w:p>
    <w:p w:rsidR="00865676" w:rsidRDefault="00865676" w:rsidP="00865676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>Проект</w:t>
      </w:r>
    </w:p>
    <w:p w:rsidR="00865676" w:rsidRDefault="00865676" w:rsidP="00865676">
      <w:pPr>
        <w:jc w:val="both"/>
        <w:rPr>
          <w:sz w:val="28"/>
          <w:szCs w:val="28"/>
        </w:rPr>
      </w:pPr>
    </w:p>
    <w:p w:rsidR="00865676" w:rsidRDefault="009F0D8C" w:rsidP="00865676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865676" w:rsidRDefault="00865676" w:rsidP="00865676">
      <w:pPr>
        <w:jc w:val="center"/>
        <w:rPr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</w:p>
    <w:p w:rsidR="00865676" w:rsidRDefault="00865676" w:rsidP="00865676">
      <w:pPr>
        <w:jc w:val="center"/>
        <w:rPr>
          <w:sz w:val="28"/>
          <w:szCs w:val="28"/>
        </w:rPr>
      </w:pPr>
    </w:p>
    <w:p w:rsidR="005B373B" w:rsidRDefault="00865676" w:rsidP="005B373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373B">
        <w:rPr>
          <w:sz w:val="28"/>
          <w:szCs w:val="28"/>
        </w:rPr>
        <w:t>О внесении изменени</w:t>
      </w:r>
      <w:r w:rsidR="00400B16">
        <w:rPr>
          <w:sz w:val="28"/>
          <w:szCs w:val="28"/>
        </w:rPr>
        <w:t>я</w:t>
      </w:r>
      <w:r w:rsidRPr="005B373B">
        <w:rPr>
          <w:sz w:val="28"/>
          <w:szCs w:val="28"/>
        </w:rPr>
        <w:t xml:space="preserve"> в</w:t>
      </w:r>
      <w:r w:rsidR="004E0D48">
        <w:rPr>
          <w:sz w:val="28"/>
          <w:szCs w:val="28"/>
        </w:rPr>
        <w:t xml:space="preserve"> статью 54</w:t>
      </w:r>
      <w:r w:rsidR="00400B16">
        <w:rPr>
          <w:sz w:val="28"/>
          <w:szCs w:val="28"/>
        </w:rPr>
        <w:t xml:space="preserve"> </w:t>
      </w:r>
      <w:r w:rsidRPr="005B373B">
        <w:rPr>
          <w:sz w:val="28"/>
          <w:szCs w:val="28"/>
        </w:rPr>
        <w:t>Закон</w:t>
      </w:r>
      <w:r w:rsidR="00400B16">
        <w:rPr>
          <w:sz w:val="28"/>
          <w:szCs w:val="28"/>
        </w:rPr>
        <w:t>а</w:t>
      </w:r>
      <w:r w:rsidRPr="005B373B">
        <w:rPr>
          <w:sz w:val="28"/>
          <w:szCs w:val="28"/>
        </w:rPr>
        <w:t xml:space="preserve"> </w:t>
      </w:r>
    </w:p>
    <w:p w:rsidR="00865676" w:rsidRPr="00AA21FF" w:rsidRDefault="00865676" w:rsidP="00AA21F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B373B">
        <w:rPr>
          <w:sz w:val="28"/>
          <w:szCs w:val="28"/>
          <w:lang w:eastAsia="en-US"/>
        </w:rPr>
        <w:t>Кабардино-Балкарской</w:t>
      </w:r>
      <w:r w:rsidR="00DC276D" w:rsidRPr="005B373B">
        <w:rPr>
          <w:sz w:val="28"/>
          <w:szCs w:val="28"/>
          <w:lang w:eastAsia="en-US"/>
        </w:rPr>
        <w:t xml:space="preserve"> </w:t>
      </w:r>
      <w:r w:rsidRPr="005B373B">
        <w:rPr>
          <w:sz w:val="28"/>
          <w:szCs w:val="28"/>
          <w:lang w:eastAsia="en-US"/>
        </w:rPr>
        <w:t>Республики</w:t>
      </w:r>
      <w:r w:rsidR="005B373B">
        <w:rPr>
          <w:sz w:val="28"/>
          <w:szCs w:val="28"/>
          <w:lang w:eastAsia="en-US"/>
        </w:rPr>
        <w:t xml:space="preserve"> </w:t>
      </w:r>
      <w:r w:rsidR="00AA21FF">
        <w:rPr>
          <w:rFonts w:eastAsiaTheme="minorHAnsi"/>
          <w:sz w:val="28"/>
          <w:szCs w:val="28"/>
          <w:lang w:eastAsia="en-US"/>
        </w:rPr>
        <w:t>"О культуре"</w:t>
      </w:r>
    </w:p>
    <w:p w:rsidR="00865676" w:rsidRDefault="00865676" w:rsidP="00865676">
      <w:pPr>
        <w:autoSpaceDE w:val="0"/>
        <w:autoSpaceDN w:val="0"/>
        <w:adjustRightInd w:val="0"/>
        <w:rPr>
          <w:szCs w:val="28"/>
        </w:rPr>
      </w:pPr>
    </w:p>
    <w:p w:rsidR="00B04565" w:rsidRDefault="00B04565" w:rsidP="00B0456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551BB" w:rsidRDefault="004E0D48" w:rsidP="001204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Статью 54</w:t>
      </w:r>
      <w:r w:rsidR="00400B16">
        <w:rPr>
          <w:sz w:val="28"/>
          <w:szCs w:val="28"/>
        </w:rPr>
        <w:t xml:space="preserve"> </w:t>
      </w:r>
      <w:r w:rsidR="00865676" w:rsidRPr="00B04565">
        <w:rPr>
          <w:sz w:val="28"/>
          <w:szCs w:val="28"/>
        </w:rPr>
        <w:t>Закон</w:t>
      </w:r>
      <w:r w:rsidR="00400B16">
        <w:rPr>
          <w:sz w:val="28"/>
          <w:szCs w:val="28"/>
        </w:rPr>
        <w:t>а</w:t>
      </w:r>
      <w:r w:rsidR="00865676" w:rsidRPr="00B04565">
        <w:rPr>
          <w:sz w:val="28"/>
          <w:szCs w:val="28"/>
        </w:rPr>
        <w:t xml:space="preserve"> Кабардино-Балкарской Республики от </w:t>
      </w:r>
      <w:r w:rsidR="00120402">
        <w:rPr>
          <w:sz w:val="28"/>
          <w:szCs w:val="28"/>
        </w:rPr>
        <w:t xml:space="preserve">10 августа </w:t>
      </w:r>
      <w:r w:rsidR="00865676" w:rsidRPr="00B04565">
        <w:rPr>
          <w:rFonts w:eastAsia="Calibri"/>
          <w:sz w:val="28"/>
          <w:szCs w:val="28"/>
          <w:lang w:eastAsia="en-US"/>
        </w:rPr>
        <w:t>20</w:t>
      </w:r>
      <w:r w:rsidR="00AA21FF">
        <w:rPr>
          <w:rFonts w:eastAsia="Calibri"/>
          <w:sz w:val="28"/>
          <w:szCs w:val="28"/>
          <w:lang w:eastAsia="en-US"/>
        </w:rPr>
        <w:t>01</w:t>
      </w:r>
      <w:r w:rsidR="00865676" w:rsidRPr="00B04565">
        <w:rPr>
          <w:rFonts w:eastAsia="Calibri"/>
          <w:sz w:val="28"/>
          <w:szCs w:val="28"/>
          <w:lang w:eastAsia="en-US"/>
        </w:rPr>
        <w:t xml:space="preserve"> года</w:t>
      </w:r>
      <w:r w:rsidR="00865676">
        <w:rPr>
          <w:rFonts w:eastAsia="Calibri"/>
          <w:sz w:val="28"/>
          <w:szCs w:val="28"/>
          <w:lang w:eastAsia="en-US"/>
        </w:rPr>
        <w:t xml:space="preserve"> № </w:t>
      </w:r>
      <w:r w:rsidR="00AA21FF">
        <w:rPr>
          <w:rFonts w:eastAsia="Calibri"/>
          <w:sz w:val="28"/>
          <w:szCs w:val="28"/>
          <w:lang w:eastAsia="en-US"/>
        </w:rPr>
        <w:t>80</w:t>
      </w:r>
      <w:r w:rsidR="00865676">
        <w:rPr>
          <w:rFonts w:eastAsia="Calibri"/>
          <w:sz w:val="28"/>
          <w:szCs w:val="28"/>
          <w:lang w:eastAsia="en-US"/>
        </w:rPr>
        <w:t>-РЗ</w:t>
      </w:r>
      <w:r w:rsidR="00865676" w:rsidRPr="009904BC">
        <w:rPr>
          <w:sz w:val="28"/>
          <w:szCs w:val="28"/>
        </w:rPr>
        <w:t xml:space="preserve"> </w:t>
      </w:r>
      <w:r w:rsidR="00865676">
        <w:rPr>
          <w:rFonts w:eastAsia="Calibri"/>
          <w:sz w:val="28"/>
          <w:szCs w:val="28"/>
          <w:lang w:eastAsia="en-US"/>
        </w:rPr>
        <w:t>"</w:t>
      </w:r>
      <w:r w:rsidR="00AA21FF">
        <w:rPr>
          <w:rFonts w:eastAsiaTheme="minorHAnsi"/>
          <w:sz w:val="28"/>
          <w:szCs w:val="28"/>
          <w:lang w:eastAsia="en-US"/>
        </w:rPr>
        <w:t>О культуре</w:t>
      </w:r>
      <w:r w:rsidR="00865676">
        <w:rPr>
          <w:rFonts w:eastAsia="Calibri"/>
          <w:sz w:val="28"/>
          <w:szCs w:val="28"/>
          <w:lang w:eastAsia="en-US"/>
        </w:rPr>
        <w:t xml:space="preserve">" </w:t>
      </w:r>
      <w:r w:rsidR="00865676" w:rsidRPr="009904BC">
        <w:rPr>
          <w:sz w:val="28"/>
          <w:szCs w:val="28"/>
        </w:rPr>
        <w:t>(Официальный интернет-портал правовой информации (</w:t>
      </w:r>
      <w:hyperlink r:id="rId7" w:history="1">
        <w:r w:rsidR="00865676" w:rsidRPr="009904BC">
          <w:rPr>
            <w:sz w:val="28"/>
            <w:szCs w:val="28"/>
          </w:rPr>
          <w:t>www.pravo.gov.ru</w:t>
        </w:r>
      </w:hyperlink>
      <w:r w:rsidR="00865676" w:rsidRPr="009904BC">
        <w:rPr>
          <w:sz w:val="28"/>
          <w:szCs w:val="28"/>
        </w:rPr>
        <w:t>)</w:t>
      </w:r>
      <w:r w:rsidR="00400B16">
        <w:rPr>
          <w:sz w:val="28"/>
          <w:szCs w:val="28"/>
        </w:rPr>
        <w:t xml:space="preserve"> </w:t>
      </w:r>
      <w:r w:rsidR="009F0D8C">
        <w:rPr>
          <w:sz w:val="28"/>
          <w:szCs w:val="28"/>
        </w:rPr>
        <w:t>изложить в следующей</w:t>
      </w:r>
      <w:r w:rsidR="000D6B65">
        <w:rPr>
          <w:sz w:val="28"/>
          <w:szCs w:val="28"/>
        </w:rPr>
        <w:t xml:space="preserve"> редакции:</w:t>
      </w:r>
    </w:p>
    <w:p w:rsidR="000D6B65" w:rsidRDefault="000D6B65" w:rsidP="000D6B6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0D6B65">
        <w:rPr>
          <w:sz w:val="28"/>
          <w:szCs w:val="28"/>
        </w:rPr>
        <w:t>"</w:t>
      </w:r>
      <w:r w:rsidRPr="000D6B65">
        <w:rPr>
          <w:rFonts w:eastAsiaTheme="minorHAnsi"/>
          <w:bCs/>
          <w:sz w:val="28"/>
          <w:szCs w:val="28"/>
          <w:lang w:eastAsia="en-US"/>
        </w:rPr>
        <w:t>Статья 54. Культурное сотрудничество с соотечественниками за рубежом</w:t>
      </w:r>
    </w:p>
    <w:p w:rsidR="000D6B65" w:rsidRDefault="000D6B65" w:rsidP="000D6B6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0D6B65" w:rsidRPr="000D6B65" w:rsidRDefault="000D6B65" w:rsidP="000D6B6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0D6B65">
        <w:rPr>
          <w:sz w:val="28"/>
          <w:szCs w:val="28"/>
        </w:rPr>
        <w:t>Кабардино-Балкарская Республика оказывает поддержку соотечественникам, проживающим за рубежом, в сохранении национальной культурной идентичности, связей с исторической Родиной.</w:t>
      </w:r>
    </w:p>
    <w:p w:rsidR="000D6B65" w:rsidRPr="000D6B65" w:rsidRDefault="000D6B65" w:rsidP="000D6B6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D6B65">
        <w:rPr>
          <w:sz w:val="28"/>
          <w:szCs w:val="28"/>
        </w:rPr>
        <w:t>Кабардино-Балкарская Республика содействует развитию национальной культуры за рубежом, укреплению позиций государственных языков Кабардино-Балкарской Республики и распространению национальной культуры в мире, поддерживая связи с соотечественниками, проживающими за рубежом, и их потомками, организуя культурные центры, сотрудничая с землячествами, проводя совместные культурные мероприятия.</w:t>
      </w:r>
      <w:r>
        <w:rPr>
          <w:sz w:val="28"/>
          <w:szCs w:val="28"/>
        </w:rPr>
        <w:t>"</w:t>
      </w:r>
      <w:r w:rsidR="00576335">
        <w:rPr>
          <w:sz w:val="28"/>
          <w:szCs w:val="28"/>
        </w:rPr>
        <w:t xml:space="preserve">. </w:t>
      </w:r>
    </w:p>
    <w:p w:rsidR="000D6B65" w:rsidRPr="000D6B65" w:rsidRDefault="000D6B65" w:rsidP="001204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10FDD" w:rsidRDefault="00F4037D" w:rsidP="00F403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4037D" w:rsidRDefault="00400B16" w:rsidP="00F403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17049">
        <w:rPr>
          <w:sz w:val="28"/>
          <w:szCs w:val="28"/>
        </w:rPr>
        <w:t xml:space="preserve">           </w:t>
      </w:r>
      <w:r w:rsidR="00110FDD">
        <w:rPr>
          <w:sz w:val="28"/>
          <w:szCs w:val="28"/>
        </w:rPr>
        <w:t xml:space="preserve"> </w:t>
      </w:r>
      <w:r w:rsidR="007078EE">
        <w:rPr>
          <w:sz w:val="28"/>
          <w:szCs w:val="28"/>
        </w:rPr>
        <w:t xml:space="preserve">    </w:t>
      </w:r>
      <w:r w:rsidR="00F4037D">
        <w:rPr>
          <w:sz w:val="28"/>
          <w:szCs w:val="28"/>
        </w:rPr>
        <w:t>Глава</w:t>
      </w:r>
    </w:p>
    <w:p w:rsidR="00DD26AD" w:rsidRDefault="00F4037D" w:rsidP="006C08E1">
      <w:pPr>
        <w:rPr>
          <w:sz w:val="28"/>
          <w:szCs w:val="28"/>
        </w:rPr>
      </w:pPr>
      <w:r>
        <w:rPr>
          <w:sz w:val="28"/>
          <w:szCs w:val="28"/>
        </w:rPr>
        <w:t xml:space="preserve">Кабардино-Балкарской Республики    </w:t>
      </w:r>
    </w:p>
    <w:p w:rsidR="00A4673F" w:rsidRDefault="00A4673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673F" w:rsidRPr="00A4673F" w:rsidRDefault="00A4673F" w:rsidP="00A4673F">
      <w:pPr>
        <w:jc w:val="center"/>
        <w:rPr>
          <w:sz w:val="28"/>
          <w:szCs w:val="28"/>
        </w:rPr>
      </w:pPr>
      <w:r w:rsidRPr="00A4673F">
        <w:rPr>
          <w:sz w:val="28"/>
          <w:szCs w:val="28"/>
        </w:rPr>
        <w:lastRenderedPageBreak/>
        <w:t>ПОЯСНИТЕЛЬНАЯ ЗАПИСКА</w:t>
      </w:r>
    </w:p>
    <w:p w:rsidR="00A4673F" w:rsidRPr="00A4673F" w:rsidRDefault="00A4673F" w:rsidP="00A4673F">
      <w:pPr>
        <w:jc w:val="center"/>
        <w:rPr>
          <w:sz w:val="28"/>
          <w:szCs w:val="28"/>
        </w:rPr>
      </w:pPr>
    </w:p>
    <w:p w:rsidR="00A4673F" w:rsidRPr="00A4673F" w:rsidRDefault="00A4673F" w:rsidP="00A4673F">
      <w:pPr>
        <w:jc w:val="center"/>
        <w:rPr>
          <w:sz w:val="28"/>
          <w:szCs w:val="28"/>
        </w:rPr>
      </w:pPr>
      <w:r w:rsidRPr="00A4673F">
        <w:rPr>
          <w:sz w:val="28"/>
          <w:szCs w:val="28"/>
        </w:rPr>
        <w:t>к проекту закона Кабардино-Балкарской Республики</w:t>
      </w:r>
    </w:p>
    <w:p w:rsidR="00A4673F" w:rsidRPr="00A4673F" w:rsidRDefault="00A4673F" w:rsidP="00A4673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73F">
        <w:rPr>
          <w:sz w:val="28"/>
          <w:szCs w:val="28"/>
        </w:rPr>
        <w:t xml:space="preserve">"О внесении изменения в статью 54 Закона </w:t>
      </w:r>
    </w:p>
    <w:p w:rsidR="00A4673F" w:rsidRPr="00A4673F" w:rsidRDefault="00A4673F" w:rsidP="00A4673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73F">
        <w:rPr>
          <w:sz w:val="28"/>
          <w:szCs w:val="28"/>
        </w:rPr>
        <w:t>Кабардино-Балкарской Республики "О культуре"</w:t>
      </w:r>
    </w:p>
    <w:p w:rsidR="00A4673F" w:rsidRPr="00A4673F" w:rsidRDefault="00A4673F" w:rsidP="00A4673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A4673F" w:rsidRPr="00A4673F" w:rsidRDefault="00A4673F" w:rsidP="00A4673F">
      <w:pPr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A4673F">
        <w:rPr>
          <w:sz w:val="28"/>
          <w:szCs w:val="28"/>
        </w:rPr>
        <w:t>Проект закона Кабардино-Балкарской Республики "О внесении изменения в статью 54 Закона Кабардино-Балкарской Республики "О культуре" подготовлен в связи с принятием Федерального закона от 24 июня 2025 года                            № 168-ФЗ "О внесении изменений в отдельные законодательные акты Российской Федерации", которым, в частности, статья 58 "Культурное сотрудничество с соотечественниками за рубежом"</w:t>
      </w:r>
      <w:r w:rsidRPr="00A4673F">
        <w:rPr>
          <w:rStyle w:val="fontstyle01"/>
          <w:sz w:val="28"/>
          <w:szCs w:val="28"/>
        </w:rPr>
        <w:t xml:space="preserve"> </w:t>
      </w:r>
      <w:r w:rsidRPr="00A4673F">
        <w:rPr>
          <w:rStyle w:val="markedcontent"/>
          <w:sz w:val="28"/>
          <w:szCs w:val="28"/>
        </w:rPr>
        <w:t>Закона Российской Федерации от 9 октября 1992 года № 3612-I "Основы</w:t>
      </w:r>
      <w:r w:rsidRPr="00A4673F">
        <w:rPr>
          <w:sz w:val="28"/>
          <w:szCs w:val="28"/>
        </w:rPr>
        <w:t xml:space="preserve"> </w:t>
      </w:r>
      <w:r w:rsidRPr="00A4673F">
        <w:rPr>
          <w:rStyle w:val="markedcontent"/>
          <w:sz w:val="28"/>
          <w:szCs w:val="28"/>
        </w:rPr>
        <w:t xml:space="preserve">законодательства Российской Федерации о культуре" излагается в новой редакции. </w:t>
      </w:r>
    </w:p>
    <w:p w:rsidR="00A4673F" w:rsidRPr="00A4673F" w:rsidRDefault="00A4673F" w:rsidP="00A467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4673F">
        <w:rPr>
          <w:rStyle w:val="markedcontent"/>
          <w:sz w:val="28"/>
          <w:szCs w:val="28"/>
        </w:rPr>
        <w:t xml:space="preserve">С учетом изложенного законопроектом предлагается отразить в аналогичной статье </w:t>
      </w:r>
      <w:r w:rsidRPr="00A4673F">
        <w:rPr>
          <w:sz w:val="28"/>
          <w:szCs w:val="28"/>
        </w:rPr>
        <w:t>54</w:t>
      </w:r>
      <w:r w:rsidRPr="00A4673F">
        <w:rPr>
          <w:b/>
          <w:sz w:val="28"/>
          <w:szCs w:val="28"/>
        </w:rPr>
        <w:t xml:space="preserve"> </w:t>
      </w:r>
      <w:r w:rsidRPr="00A4673F">
        <w:rPr>
          <w:sz w:val="28"/>
          <w:szCs w:val="28"/>
        </w:rPr>
        <w:t>"Культурное сотрудничество с соотечественниками за рубежом"</w:t>
      </w:r>
      <w:r w:rsidRPr="00A4673F">
        <w:rPr>
          <w:b/>
          <w:sz w:val="28"/>
          <w:szCs w:val="28"/>
        </w:rPr>
        <w:t xml:space="preserve"> </w:t>
      </w:r>
      <w:r w:rsidRPr="00A4673F">
        <w:rPr>
          <w:sz w:val="28"/>
          <w:szCs w:val="28"/>
        </w:rPr>
        <w:t>Закона Кабардино-Балкарской Республики от 10 августа 2001 года № 80-РЗ "О культуре"</w:t>
      </w:r>
      <w:r w:rsidRPr="00A4673F">
        <w:rPr>
          <w:rStyle w:val="markedcontent"/>
          <w:sz w:val="28"/>
          <w:szCs w:val="28"/>
        </w:rPr>
        <w:t xml:space="preserve"> изменения, предусматривающие</w:t>
      </w:r>
      <w:r w:rsidRPr="00A4673F">
        <w:rPr>
          <w:sz w:val="28"/>
          <w:szCs w:val="28"/>
        </w:rPr>
        <w:t xml:space="preserve">, что Кабардино-Балкарская Республика оказывает поддержку соотечественникам, проживающим за рубежом, в сохранении национальной культурной идентичности, связей с исторической Родиной, содействует развитию национальной культуры за рубежом, укреплению позиций государственных языков Кабардино-Балкарской Республики и распространению национальной культуры в мире, поддерживая связи с соотечественниками, проживающими за рубежом, и их потомками, организуя культурные центры, сотрудничая с землячествами, проводя совместные культурные мероприятия. </w:t>
      </w:r>
    </w:p>
    <w:p w:rsidR="00A4673F" w:rsidRPr="00A4673F" w:rsidRDefault="00A4673F" w:rsidP="00A467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A4673F">
        <w:rPr>
          <w:sz w:val="28"/>
          <w:szCs w:val="28"/>
        </w:rPr>
        <w:t>Принятие законопроекта не повлечет возникновения новых расходных обязательств Кабардино-Балкарской Республики, финансируемых за счет средств республиканского бюджета Кабардино-Балкарской Республики.</w:t>
      </w:r>
    </w:p>
    <w:p w:rsidR="00A4673F" w:rsidRPr="00A4673F" w:rsidRDefault="00A4673F" w:rsidP="00A4673F">
      <w:pPr>
        <w:ind w:firstLine="709"/>
        <w:jc w:val="both"/>
        <w:rPr>
          <w:sz w:val="28"/>
          <w:szCs w:val="28"/>
        </w:rPr>
      </w:pPr>
      <w:r w:rsidRPr="00A4673F">
        <w:rPr>
          <w:sz w:val="28"/>
          <w:szCs w:val="28"/>
        </w:rPr>
        <w:t>Принятие законопроекта не потребует признания утратившими силу, отмены, приостановления действия, изменения или принятия республиканских законов.</w:t>
      </w:r>
    </w:p>
    <w:p w:rsidR="00A4673F" w:rsidRDefault="00A4673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673F" w:rsidRPr="00A4673F" w:rsidRDefault="00A4673F" w:rsidP="00A4673F">
      <w:pPr>
        <w:pStyle w:val="a6"/>
        <w:tabs>
          <w:tab w:val="clear" w:pos="9355"/>
          <w:tab w:val="right" w:pos="9356"/>
        </w:tabs>
        <w:jc w:val="center"/>
        <w:rPr>
          <w:sz w:val="28"/>
        </w:rPr>
      </w:pPr>
      <w:r w:rsidRPr="00A4673F">
        <w:rPr>
          <w:sz w:val="28"/>
        </w:rPr>
        <w:lastRenderedPageBreak/>
        <w:t>ПРАВОВОЕ УПРАВЛЕНИЕ</w:t>
      </w:r>
    </w:p>
    <w:p w:rsidR="00A4673F" w:rsidRPr="00A4673F" w:rsidRDefault="00A4673F" w:rsidP="00A4673F">
      <w:pPr>
        <w:pStyle w:val="a6"/>
        <w:jc w:val="center"/>
        <w:rPr>
          <w:sz w:val="28"/>
        </w:rPr>
      </w:pPr>
      <w:r w:rsidRPr="00A4673F">
        <w:rPr>
          <w:sz w:val="28"/>
        </w:rPr>
        <w:t>АППАРАТА ПАРЛАМЕНТА КАБАРДИНО-БАЛКАРСКОЙ РЕСПУБЛИКИ</w:t>
      </w:r>
    </w:p>
    <w:p w:rsidR="00A4673F" w:rsidRPr="00A4673F" w:rsidRDefault="00A4673F" w:rsidP="00A4673F">
      <w:pPr>
        <w:pStyle w:val="a6"/>
        <w:jc w:val="center"/>
        <w:rPr>
          <w:sz w:val="28"/>
        </w:rPr>
      </w:pPr>
      <w:r w:rsidRPr="00A4673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553996" wp14:editId="708F0FB3">
                <wp:simplePos x="0" y="0"/>
                <wp:positionH relativeFrom="column">
                  <wp:posOffset>22225</wp:posOffset>
                </wp:positionH>
                <wp:positionV relativeFrom="paragraph">
                  <wp:posOffset>73025</wp:posOffset>
                </wp:positionV>
                <wp:extent cx="5831840" cy="0"/>
                <wp:effectExtent l="16510" t="10160" r="9525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D948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5.75pt" to="460.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" o:allowincell="f" strokeweight="1.5pt"/>
            </w:pict>
          </mc:Fallback>
        </mc:AlternateContent>
      </w:r>
      <w:r w:rsidRPr="00A4673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B5A288F" wp14:editId="0CD2CA66">
                <wp:simplePos x="0" y="0"/>
                <wp:positionH relativeFrom="column">
                  <wp:posOffset>22225</wp:posOffset>
                </wp:positionH>
                <wp:positionV relativeFrom="paragraph">
                  <wp:posOffset>108585</wp:posOffset>
                </wp:positionV>
                <wp:extent cx="5831840" cy="0"/>
                <wp:effectExtent l="6985" t="7620" r="952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36E6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8.55pt" to="460.9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" o:allowincell="f"/>
            </w:pict>
          </mc:Fallback>
        </mc:AlternateContent>
      </w:r>
    </w:p>
    <w:p w:rsidR="00A4673F" w:rsidRPr="00A4673F" w:rsidRDefault="00A4673F" w:rsidP="00A4673F">
      <w:pPr>
        <w:pStyle w:val="a6"/>
        <w:tabs>
          <w:tab w:val="right" w:pos="9214"/>
        </w:tabs>
        <w:rPr>
          <w:sz w:val="28"/>
          <w:szCs w:val="28"/>
        </w:rPr>
      </w:pPr>
      <w:r w:rsidRPr="00A4673F">
        <w:rPr>
          <w:sz w:val="28"/>
          <w:szCs w:val="28"/>
        </w:rPr>
        <w:t>________ 2025 года</w:t>
      </w:r>
      <w:r w:rsidRPr="00A4673F">
        <w:rPr>
          <w:sz w:val="28"/>
          <w:szCs w:val="28"/>
        </w:rPr>
        <w:tab/>
      </w:r>
      <w:proofErr w:type="gramStart"/>
      <w:r w:rsidRPr="00A4673F">
        <w:rPr>
          <w:sz w:val="28"/>
          <w:szCs w:val="28"/>
        </w:rPr>
        <w:tab/>
        <w:t xml:space="preserve">  №</w:t>
      </w:r>
      <w:proofErr w:type="gramEnd"/>
      <w:r w:rsidRPr="00A4673F">
        <w:rPr>
          <w:sz w:val="28"/>
          <w:szCs w:val="28"/>
        </w:rPr>
        <w:t xml:space="preserve">   __-25-__ </w:t>
      </w:r>
    </w:p>
    <w:p w:rsidR="00A4673F" w:rsidRPr="00A4673F" w:rsidRDefault="00A4673F" w:rsidP="00A4673F">
      <w:pPr>
        <w:jc w:val="center"/>
        <w:rPr>
          <w:sz w:val="28"/>
        </w:rPr>
      </w:pPr>
    </w:p>
    <w:p w:rsidR="00A4673F" w:rsidRPr="00A4673F" w:rsidRDefault="00A4673F" w:rsidP="00A4673F">
      <w:pPr>
        <w:ind w:left="-426"/>
        <w:jc w:val="center"/>
        <w:rPr>
          <w:sz w:val="28"/>
          <w:szCs w:val="28"/>
        </w:rPr>
      </w:pPr>
      <w:r w:rsidRPr="00A4673F">
        <w:rPr>
          <w:sz w:val="28"/>
          <w:szCs w:val="28"/>
        </w:rPr>
        <w:t>ЗАКЛЮЧЕНИЕ</w:t>
      </w:r>
    </w:p>
    <w:p w:rsidR="00A4673F" w:rsidRPr="00A4673F" w:rsidRDefault="00A4673F" w:rsidP="00A4673F">
      <w:pPr>
        <w:autoSpaceDE w:val="0"/>
        <w:autoSpaceDN w:val="0"/>
        <w:adjustRightInd w:val="0"/>
        <w:ind w:left="-426" w:firstLine="709"/>
        <w:jc w:val="center"/>
        <w:rPr>
          <w:sz w:val="28"/>
          <w:szCs w:val="28"/>
        </w:rPr>
      </w:pPr>
      <w:r w:rsidRPr="00A4673F">
        <w:rPr>
          <w:sz w:val="28"/>
          <w:szCs w:val="28"/>
        </w:rPr>
        <w:t>на проект закона Кабардино-Балкарской Республики</w:t>
      </w:r>
    </w:p>
    <w:p w:rsidR="00A4673F" w:rsidRPr="00A4673F" w:rsidRDefault="00A4673F" w:rsidP="00A4673F">
      <w:pPr>
        <w:autoSpaceDE w:val="0"/>
        <w:autoSpaceDN w:val="0"/>
        <w:adjustRightInd w:val="0"/>
        <w:ind w:firstLine="709"/>
        <w:jc w:val="center"/>
        <w:rPr>
          <w:sz w:val="28"/>
        </w:rPr>
      </w:pPr>
      <w:r w:rsidRPr="00A4673F">
        <w:rPr>
          <w:sz w:val="28"/>
          <w:szCs w:val="28"/>
        </w:rPr>
        <w:t>"</w:t>
      </w:r>
      <w:r w:rsidRPr="00A4673F">
        <w:rPr>
          <w:sz w:val="28"/>
        </w:rPr>
        <w:t>О внесении изменения в статью 54 Закона Кабардино-Балкарской</w:t>
      </w:r>
      <w:r w:rsidRPr="00A4673F">
        <w:rPr>
          <w:sz w:val="28"/>
          <w:szCs w:val="28"/>
        </w:rPr>
        <w:t xml:space="preserve"> </w:t>
      </w:r>
      <w:r w:rsidRPr="00A4673F">
        <w:rPr>
          <w:sz w:val="28"/>
        </w:rPr>
        <w:t>Республики "О культуре"</w:t>
      </w:r>
    </w:p>
    <w:p w:rsidR="00A4673F" w:rsidRPr="00A4673F" w:rsidRDefault="00A4673F" w:rsidP="00A4673F">
      <w:pPr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A4673F" w:rsidRPr="00A4673F" w:rsidRDefault="00A4673F" w:rsidP="00A4673F">
      <w:pPr>
        <w:rPr>
          <w:sz w:val="28"/>
          <w:szCs w:val="28"/>
        </w:rPr>
      </w:pPr>
      <w:r w:rsidRPr="00A4673F">
        <w:rPr>
          <w:sz w:val="28"/>
          <w:szCs w:val="28"/>
        </w:rPr>
        <w:tab/>
        <w:t>По результатам правовой и антикоррупционной экспертизы законопроекта правовых замечаний не</w:t>
      </w:r>
      <w:bookmarkStart w:id="0" w:name="_GoBack"/>
      <w:bookmarkEnd w:id="0"/>
      <w:r w:rsidRPr="00A4673F">
        <w:rPr>
          <w:sz w:val="28"/>
          <w:szCs w:val="28"/>
        </w:rPr>
        <w:t xml:space="preserve"> имеется.</w:t>
      </w:r>
    </w:p>
    <w:p w:rsidR="00A4673F" w:rsidRPr="00A4673F" w:rsidRDefault="00A4673F" w:rsidP="00A4673F">
      <w:pPr>
        <w:spacing w:line="480" w:lineRule="auto"/>
        <w:rPr>
          <w:sz w:val="36"/>
          <w:szCs w:val="32"/>
        </w:rPr>
      </w:pPr>
      <w:r w:rsidRPr="00A4673F">
        <w:rPr>
          <w:sz w:val="36"/>
          <w:szCs w:val="32"/>
        </w:rPr>
        <w:tab/>
        <w:t xml:space="preserve"> </w:t>
      </w:r>
    </w:p>
    <w:p w:rsidR="00A4673F" w:rsidRPr="00A4673F" w:rsidRDefault="00A4673F" w:rsidP="00A4673F">
      <w:pPr>
        <w:ind w:right="-294"/>
        <w:rPr>
          <w:sz w:val="36"/>
          <w:szCs w:val="32"/>
        </w:rPr>
      </w:pPr>
      <w:r w:rsidRPr="00A4673F">
        <w:rPr>
          <w:sz w:val="28"/>
        </w:rPr>
        <w:t xml:space="preserve">   Начальник управления                                                                            А. </w:t>
      </w:r>
      <w:proofErr w:type="spellStart"/>
      <w:r w:rsidRPr="00A4673F">
        <w:rPr>
          <w:sz w:val="28"/>
        </w:rPr>
        <w:t>Хамуков</w:t>
      </w:r>
      <w:proofErr w:type="spellEnd"/>
    </w:p>
    <w:p w:rsidR="00A4673F" w:rsidRPr="00A4673F" w:rsidRDefault="00A4673F" w:rsidP="00A4673F">
      <w:pPr>
        <w:rPr>
          <w:sz w:val="28"/>
        </w:rPr>
      </w:pPr>
    </w:p>
    <w:p w:rsidR="00A4673F" w:rsidRDefault="00A4673F" w:rsidP="00A4673F">
      <w:pPr>
        <w:autoSpaceDE w:val="0"/>
        <w:autoSpaceDN w:val="0"/>
        <w:adjustRightInd w:val="0"/>
        <w:rPr>
          <w:rFonts w:ascii="Tahoma" w:hAnsi="Tahoma" w:cs="Tahoma"/>
        </w:rPr>
      </w:pPr>
    </w:p>
    <w:p w:rsidR="00A4673F" w:rsidRPr="00A62FFA" w:rsidRDefault="00A4673F" w:rsidP="00A4673F">
      <w:pPr>
        <w:autoSpaceDE w:val="0"/>
        <w:autoSpaceDN w:val="0"/>
        <w:adjustRightInd w:val="0"/>
        <w:rPr>
          <w:rFonts w:ascii="Tahoma" w:hAnsi="Tahoma" w:cs="Tahoma"/>
        </w:rPr>
      </w:pPr>
    </w:p>
    <w:p w:rsidR="00A4673F" w:rsidRPr="002E7867" w:rsidRDefault="00A4673F" w:rsidP="00A4673F">
      <w:pPr>
        <w:ind w:left="284" w:right="140"/>
      </w:pPr>
      <w:r w:rsidRPr="002E7867">
        <w:t xml:space="preserve">Отдел правовой экспертизы </w:t>
      </w:r>
    </w:p>
    <w:p w:rsidR="00A4673F" w:rsidRPr="002E7867" w:rsidRDefault="00A4673F" w:rsidP="00A4673F">
      <w:pPr>
        <w:ind w:left="284" w:right="140"/>
      </w:pPr>
      <w:r w:rsidRPr="002E7867">
        <w:t xml:space="preserve">Исп.: </w:t>
      </w:r>
      <w:proofErr w:type="spellStart"/>
      <w:r w:rsidRPr="002E7867">
        <w:t>Ф.Бозиева</w:t>
      </w:r>
      <w:proofErr w:type="spellEnd"/>
      <w:r w:rsidRPr="002E7867">
        <w:t>,</w:t>
      </w:r>
    </w:p>
    <w:p w:rsidR="00A4673F" w:rsidRPr="002E7867" w:rsidRDefault="00A4673F" w:rsidP="00A4673F">
      <w:pPr>
        <w:ind w:firstLine="284"/>
      </w:pPr>
      <w:r w:rsidRPr="002E7867">
        <w:t xml:space="preserve">т. т.: </w:t>
      </w:r>
      <w:r>
        <w:t>404226, 3360</w:t>
      </w:r>
    </w:p>
    <w:p w:rsidR="00A4673F" w:rsidRDefault="00A4673F" w:rsidP="00A4673F">
      <w:pPr>
        <w:ind w:firstLine="284"/>
      </w:pPr>
    </w:p>
    <w:p w:rsidR="00A4673F" w:rsidRDefault="00A4673F" w:rsidP="00A4673F">
      <w:pPr>
        <w:ind w:firstLine="284"/>
      </w:pPr>
    </w:p>
    <w:p w:rsidR="00A4673F" w:rsidRPr="00E15504" w:rsidRDefault="00A4673F" w:rsidP="00A4673F">
      <w:pPr>
        <w:rPr>
          <w:sz w:val="18"/>
          <w:szCs w:val="18"/>
        </w:rPr>
      </w:pPr>
      <w:r w:rsidRPr="00E15504">
        <w:rPr>
          <w:sz w:val="18"/>
          <w:szCs w:val="18"/>
        </w:rPr>
        <w:t>W:\Правовое управление\Отдел законопроектной работы\2025\</w:t>
      </w:r>
      <w:proofErr w:type="spellStart"/>
      <w:r w:rsidRPr="00E15504">
        <w:rPr>
          <w:sz w:val="18"/>
          <w:szCs w:val="18"/>
        </w:rPr>
        <w:t>Изм_Культура</w:t>
      </w:r>
      <w:proofErr w:type="spellEnd"/>
      <w:r w:rsidRPr="00E15504">
        <w:rPr>
          <w:sz w:val="18"/>
          <w:szCs w:val="18"/>
        </w:rPr>
        <w:t xml:space="preserve"> (</w:t>
      </w:r>
      <w:r>
        <w:rPr>
          <w:sz w:val="18"/>
          <w:szCs w:val="18"/>
        </w:rPr>
        <w:t>168-ФЗ 24</w:t>
      </w:r>
      <w:r w:rsidRPr="00E15504">
        <w:rPr>
          <w:sz w:val="18"/>
          <w:szCs w:val="18"/>
        </w:rPr>
        <w:t xml:space="preserve">.06.25) Т </w:t>
      </w:r>
    </w:p>
    <w:p w:rsidR="00A4673F" w:rsidRDefault="00A4673F" w:rsidP="00A4673F"/>
    <w:p w:rsidR="00A4673F" w:rsidRDefault="00A4673F" w:rsidP="00A4673F"/>
    <w:p w:rsidR="00A4673F" w:rsidRDefault="00A4673F" w:rsidP="00A4673F"/>
    <w:p w:rsidR="00A4673F" w:rsidRDefault="00A4673F" w:rsidP="00A4673F"/>
    <w:p w:rsidR="00A4673F" w:rsidRDefault="00A4673F" w:rsidP="00A4673F"/>
    <w:p w:rsidR="00A4673F" w:rsidRDefault="00A4673F" w:rsidP="00A4673F"/>
    <w:p w:rsidR="00A4673F" w:rsidRPr="002E7867" w:rsidRDefault="00A4673F" w:rsidP="00A4673F"/>
    <w:p w:rsidR="00A4673F" w:rsidRPr="00A4673F" w:rsidRDefault="00A4673F" w:rsidP="00A4673F">
      <w:pPr>
        <w:ind w:firstLine="709"/>
        <w:rPr>
          <w:sz w:val="28"/>
          <w:szCs w:val="28"/>
        </w:rPr>
      </w:pPr>
    </w:p>
    <w:sectPr w:rsidR="00A4673F" w:rsidRPr="00A4673F" w:rsidSect="00A371F4">
      <w:headerReference w:type="default" r:id="rId8"/>
      <w:pgSz w:w="11906" w:h="16838"/>
      <w:pgMar w:top="1134" w:right="567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B0C" w:rsidRDefault="00A85B0C" w:rsidP="000D702B">
      <w:r>
        <w:separator/>
      </w:r>
    </w:p>
  </w:endnote>
  <w:endnote w:type="continuationSeparator" w:id="0">
    <w:p w:rsidR="00A85B0C" w:rsidRDefault="00A85B0C" w:rsidP="000D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B0C" w:rsidRDefault="00A85B0C" w:rsidP="000D702B">
      <w:r>
        <w:separator/>
      </w:r>
    </w:p>
  </w:footnote>
  <w:footnote w:type="continuationSeparator" w:id="0">
    <w:p w:rsidR="00A85B0C" w:rsidRDefault="00A85B0C" w:rsidP="000D7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261341"/>
      <w:docPartObj>
        <w:docPartGallery w:val="Page Numbers (Top of Page)"/>
        <w:docPartUnique/>
      </w:docPartObj>
    </w:sdtPr>
    <w:sdtEndPr/>
    <w:sdtContent>
      <w:p w:rsidR="000D702B" w:rsidRDefault="000D70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73F">
          <w:rPr>
            <w:noProof/>
          </w:rPr>
          <w:t>3</w:t>
        </w:r>
        <w:r>
          <w:fldChar w:fldCharType="end"/>
        </w:r>
      </w:p>
    </w:sdtContent>
  </w:sdt>
  <w:p w:rsidR="000D702B" w:rsidRDefault="000D70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76"/>
    <w:rsid w:val="00011D6A"/>
    <w:rsid w:val="000164EA"/>
    <w:rsid w:val="00017F20"/>
    <w:rsid w:val="0002746F"/>
    <w:rsid w:val="00066BE9"/>
    <w:rsid w:val="00095B9F"/>
    <w:rsid w:val="000D6B65"/>
    <w:rsid w:val="000D702B"/>
    <w:rsid w:val="001000FA"/>
    <w:rsid w:val="001030EA"/>
    <w:rsid w:val="00104FE6"/>
    <w:rsid w:val="00110FDD"/>
    <w:rsid w:val="00112801"/>
    <w:rsid w:val="00120402"/>
    <w:rsid w:val="00211B5B"/>
    <w:rsid w:val="0024332F"/>
    <w:rsid w:val="002E2DF5"/>
    <w:rsid w:val="002F0B54"/>
    <w:rsid w:val="002F30AD"/>
    <w:rsid w:val="003417FD"/>
    <w:rsid w:val="00353178"/>
    <w:rsid w:val="00356C7E"/>
    <w:rsid w:val="003B7B77"/>
    <w:rsid w:val="003F23AA"/>
    <w:rsid w:val="00400B16"/>
    <w:rsid w:val="004104BA"/>
    <w:rsid w:val="00471320"/>
    <w:rsid w:val="00473136"/>
    <w:rsid w:val="004736E2"/>
    <w:rsid w:val="00492D4D"/>
    <w:rsid w:val="004A3EB7"/>
    <w:rsid w:val="004D07F5"/>
    <w:rsid w:val="004E0D48"/>
    <w:rsid w:val="00544AA6"/>
    <w:rsid w:val="00576335"/>
    <w:rsid w:val="005B373B"/>
    <w:rsid w:val="005B483D"/>
    <w:rsid w:val="005C0B7D"/>
    <w:rsid w:val="005F5A44"/>
    <w:rsid w:val="00672697"/>
    <w:rsid w:val="00687C1B"/>
    <w:rsid w:val="006966F5"/>
    <w:rsid w:val="006C08E1"/>
    <w:rsid w:val="006D1460"/>
    <w:rsid w:val="006F0AC4"/>
    <w:rsid w:val="006F1DF2"/>
    <w:rsid w:val="00702655"/>
    <w:rsid w:val="007078EE"/>
    <w:rsid w:val="00711B31"/>
    <w:rsid w:val="007A1F1A"/>
    <w:rsid w:val="00811D22"/>
    <w:rsid w:val="00841573"/>
    <w:rsid w:val="00865676"/>
    <w:rsid w:val="008C6CC2"/>
    <w:rsid w:val="008D0F09"/>
    <w:rsid w:val="008D180B"/>
    <w:rsid w:val="00905185"/>
    <w:rsid w:val="0091036E"/>
    <w:rsid w:val="009317F5"/>
    <w:rsid w:val="009B0D99"/>
    <w:rsid w:val="009F0D8C"/>
    <w:rsid w:val="009F2F01"/>
    <w:rsid w:val="009F49EC"/>
    <w:rsid w:val="00A33678"/>
    <w:rsid w:val="00A371F4"/>
    <w:rsid w:val="00A4673F"/>
    <w:rsid w:val="00A6329A"/>
    <w:rsid w:val="00A85B0C"/>
    <w:rsid w:val="00AA21FF"/>
    <w:rsid w:val="00AD1F70"/>
    <w:rsid w:val="00AE6EE7"/>
    <w:rsid w:val="00B04565"/>
    <w:rsid w:val="00B866D3"/>
    <w:rsid w:val="00C10D55"/>
    <w:rsid w:val="00C17746"/>
    <w:rsid w:val="00C551BB"/>
    <w:rsid w:val="00C652F4"/>
    <w:rsid w:val="00C80959"/>
    <w:rsid w:val="00C952BB"/>
    <w:rsid w:val="00CF3E7D"/>
    <w:rsid w:val="00D10485"/>
    <w:rsid w:val="00D12F62"/>
    <w:rsid w:val="00DC276D"/>
    <w:rsid w:val="00DD26AD"/>
    <w:rsid w:val="00DE100C"/>
    <w:rsid w:val="00DE4205"/>
    <w:rsid w:val="00DF2249"/>
    <w:rsid w:val="00E17049"/>
    <w:rsid w:val="00E24F60"/>
    <w:rsid w:val="00E842F3"/>
    <w:rsid w:val="00E84BB1"/>
    <w:rsid w:val="00E85B2A"/>
    <w:rsid w:val="00ED16F8"/>
    <w:rsid w:val="00F019EF"/>
    <w:rsid w:val="00F21A55"/>
    <w:rsid w:val="00F36264"/>
    <w:rsid w:val="00F4037D"/>
    <w:rsid w:val="00F530EB"/>
    <w:rsid w:val="00F8026D"/>
    <w:rsid w:val="00F86187"/>
    <w:rsid w:val="00FA3854"/>
    <w:rsid w:val="00FA6693"/>
    <w:rsid w:val="00FD51CB"/>
    <w:rsid w:val="00FE0AB2"/>
    <w:rsid w:val="00FE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3CE18-B746-4105-979F-8BB245EE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67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F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F1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AD1F70"/>
    <w:pPr>
      <w:spacing w:before="100" w:beforeAutospacing="1" w:after="100" w:afterAutospacing="1"/>
    </w:pPr>
  </w:style>
  <w:style w:type="paragraph" w:styleId="a6">
    <w:name w:val="header"/>
    <w:basedOn w:val="a"/>
    <w:link w:val="a7"/>
    <w:unhideWhenUsed/>
    <w:rsid w:val="000D7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D702B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7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702B"/>
    <w:rPr>
      <w:rFonts w:eastAsia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A4673F"/>
  </w:style>
  <w:style w:type="character" w:customStyle="1" w:styleId="fontstyle01">
    <w:name w:val="fontstyle01"/>
    <w:basedOn w:val="a0"/>
    <w:rsid w:val="00A4673F"/>
    <w:rPr>
      <w:rFonts w:ascii="TimesDL" w:hAnsi="TimesDL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C9451-286C-4608-AEC4-B6E5D517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PU3</dc:creator>
  <cp:keywords/>
  <dc:description/>
  <cp:lastModifiedBy>SMI1</cp:lastModifiedBy>
  <cp:revision>7</cp:revision>
  <cp:lastPrinted>2025-06-20T08:57:00Z</cp:lastPrinted>
  <dcterms:created xsi:type="dcterms:W3CDTF">2025-06-20T13:15:00Z</dcterms:created>
  <dcterms:modified xsi:type="dcterms:W3CDTF">2025-06-27T08:16:00Z</dcterms:modified>
</cp:coreProperties>
</file>